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CD5E2" w14:textId="41E6BB6A" w:rsidR="00CF71AF" w:rsidRDefault="00C1159F" w:rsidP="00AB2A28">
      <w:r w:rsidRPr="00C1159F">
        <w:drawing>
          <wp:inline distT="0" distB="0" distL="0" distR="0" wp14:anchorId="4B5669C2" wp14:editId="463896FF">
            <wp:extent cx="5943600" cy="6826885"/>
            <wp:effectExtent l="19050" t="19050" r="19050" b="12065"/>
            <wp:docPr id="1636548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826885"/>
                    </a:xfrm>
                    <a:prstGeom prst="rect">
                      <a:avLst/>
                    </a:prstGeom>
                    <a:noFill/>
                    <a:ln>
                      <a:solidFill>
                        <a:schemeClr val="tx1"/>
                      </a:solidFill>
                    </a:ln>
                  </pic:spPr>
                </pic:pic>
              </a:graphicData>
            </a:graphic>
          </wp:inline>
        </w:drawing>
      </w:r>
    </w:p>
    <w:p w14:paraId="74461AF6" w14:textId="503C11AB" w:rsidR="00CF71AF" w:rsidRDefault="0072495F" w:rsidP="00AB2A28">
      <w:r>
        <w:t xml:space="preserve">                                                                                                                                                                 </w:t>
      </w:r>
    </w:p>
    <w:p w14:paraId="71B3BC3B" w14:textId="77777777" w:rsidR="00173A0B" w:rsidRDefault="00921206" w:rsidP="00AB2A28">
      <w:pPr>
        <w:rPr>
          <w:sz w:val="72"/>
          <w:szCs w:val="72"/>
        </w:rPr>
      </w:pPr>
      <w:r>
        <w:rPr>
          <w:sz w:val="72"/>
          <w:szCs w:val="72"/>
        </w:rPr>
        <w:t xml:space="preserve">        </w:t>
      </w:r>
      <w:r w:rsidRPr="00921206">
        <w:rPr>
          <w:sz w:val="72"/>
          <w:szCs w:val="72"/>
        </w:rPr>
        <w:t>Daniel Harlow Weeks</w:t>
      </w:r>
    </w:p>
    <w:p w14:paraId="7EFB9CC6" w14:textId="77777777" w:rsidR="00C00977" w:rsidRDefault="00173A0B" w:rsidP="00FC4B0A">
      <w:pPr>
        <w:rPr>
          <w:sz w:val="28"/>
          <w:szCs w:val="28"/>
        </w:rPr>
      </w:pPr>
      <w:r>
        <w:t xml:space="preserve">                                                                   </w:t>
      </w:r>
      <w:r w:rsidRPr="000A7325">
        <w:rPr>
          <w:sz w:val="28"/>
          <w:szCs w:val="28"/>
        </w:rPr>
        <w:t>Attributed to E.E. Finch</w:t>
      </w:r>
    </w:p>
    <w:p w14:paraId="39D300D6" w14:textId="77B89366" w:rsidR="009D4845" w:rsidRPr="00C00977" w:rsidRDefault="00AB2A28" w:rsidP="00FC4B0A">
      <w:pPr>
        <w:rPr>
          <w:sz w:val="28"/>
          <w:szCs w:val="28"/>
        </w:rPr>
      </w:pPr>
      <w:r>
        <w:lastRenderedPageBreak/>
        <w:t xml:space="preserve">The painting’s frame is inscribed </w:t>
      </w:r>
      <w:r w:rsidR="006752B4">
        <w:t>on the verso</w:t>
      </w:r>
      <w:r>
        <w:t>:</w:t>
      </w:r>
    </w:p>
    <w:p w14:paraId="7BD63015" w14:textId="30161FA8" w:rsidR="00810514" w:rsidRDefault="009D4845" w:rsidP="00AB2A28">
      <w:r>
        <w:t xml:space="preserve">                         </w:t>
      </w:r>
      <w:r w:rsidR="006752B4">
        <w:t xml:space="preserve">    </w:t>
      </w:r>
      <w:r w:rsidR="00FC4B0A" w:rsidRPr="00FC4B0A">
        <w:rPr>
          <w:rFonts w:ascii="Times New Roman" w:eastAsia="Times New Roman" w:hAnsi="Times New Roman" w:cs="Times New Roman"/>
          <w:kern w:val="0"/>
          <w:sz w:val="24"/>
          <w:szCs w:val="24"/>
          <w14:ligatures w14:val="none"/>
        </w:rPr>
        <w:t xml:space="preserve"> </w:t>
      </w:r>
      <w:r>
        <w:t xml:space="preserve">      </w:t>
      </w:r>
      <w:r w:rsidR="007C19B9">
        <w:t xml:space="preserve"> </w:t>
      </w:r>
      <w:r w:rsidR="00FC4B0A" w:rsidRPr="00FC4B0A">
        <w:drawing>
          <wp:inline distT="0" distB="0" distL="0" distR="0" wp14:anchorId="50C3F447" wp14:editId="5AD0BAC9">
            <wp:extent cx="3706368" cy="2620945"/>
            <wp:effectExtent l="0" t="0" r="8890" b="8255"/>
            <wp:docPr id="17021272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6368" cy="2620945"/>
                    </a:xfrm>
                    <a:prstGeom prst="rect">
                      <a:avLst/>
                    </a:prstGeom>
                    <a:noFill/>
                    <a:ln>
                      <a:noFill/>
                    </a:ln>
                  </pic:spPr>
                </pic:pic>
              </a:graphicData>
            </a:graphic>
          </wp:inline>
        </w:drawing>
      </w:r>
    </w:p>
    <w:p w14:paraId="6422EFE1" w14:textId="67FB5FB8" w:rsidR="00557808" w:rsidRPr="00C00977" w:rsidRDefault="00AB2A28" w:rsidP="00AB2A28">
      <w:pPr>
        <w:rPr>
          <w:rStyle w:val="EndnoteReference"/>
          <w:vertAlign w:val="baseline"/>
        </w:rPr>
      </w:pPr>
      <w:r>
        <w:t>Daniel Harlow Weeks was the 6th generation descendant of Leonard Weeks of England. Leonard Weeks arrived in America in the 17th century and settled in Greenland, NH.  Daniel was the second son born to Hannah (Hopkins) and Winthrop Weeks on April 19, 1796. He was one of nine children</w:t>
      </w:r>
      <w:r w:rsidR="00423AD6">
        <w:t>, an</w:t>
      </w:r>
      <w:r w:rsidR="002551D8">
        <w:t>d</w:t>
      </w:r>
      <w:r>
        <w:t xml:space="preserve"> is listed as a farmer and cement mason. His wife, Margaret (Spear) Simpson</w:t>
      </w:r>
      <w:r w:rsidR="00F47EA2">
        <w:t xml:space="preserve"> (see image below)</w:t>
      </w:r>
      <w:r>
        <w:t>, was born in 1796 in Jefferson, Maine. She was the daughter of Josiah Simpson (her mother’s name is unknown) and the granddaughter of William and Agnes L. Simpson</w:t>
      </w:r>
      <w:r w:rsidR="00A94B96">
        <w:t>.</w:t>
      </w:r>
      <w:r w:rsidR="00412979">
        <w:t xml:space="preserve"> </w:t>
      </w:r>
      <w:r w:rsidR="00004E9D">
        <w:t>Margaret and Daniel</w:t>
      </w:r>
      <w:r w:rsidR="00383E63">
        <w:t xml:space="preserve"> married in Brunswick, Maine on</w:t>
      </w:r>
    </w:p>
    <w:p w14:paraId="2D8F4969" w14:textId="07CFC81D" w:rsidR="00F47EA2" w:rsidRDefault="00004E9D" w:rsidP="00AB2A28">
      <w:r>
        <w:rPr>
          <w:noProof/>
        </w:rPr>
        <w:t xml:space="preserve"> </w:t>
      </w:r>
      <w:r w:rsidR="00F47EA2" w:rsidRPr="00F47EA2">
        <w:rPr>
          <w:noProof/>
        </w:rPr>
        <w:drawing>
          <wp:inline distT="0" distB="0" distL="0" distR="0" wp14:anchorId="032770EF" wp14:editId="2779F459">
            <wp:extent cx="5451640" cy="3240026"/>
            <wp:effectExtent l="228600" t="228600" r="225425" b="227330"/>
            <wp:docPr id="870066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1849" cy="32401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78EF65C1" w14:textId="77777777" w:rsidR="00076186" w:rsidRDefault="00360D94" w:rsidP="00AB2A28">
      <w:r>
        <w:rPr>
          <w:b/>
          <w:bCs/>
        </w:rPr>
        <w:t xml:space="preserve"> </w:t>
      </w:r>
      <w:r w:rsidR="00DF3D2F">
        <w:rPr>
          <w:b/>
          <w:bCs/>
        </w:rPr>
        <w:t xml:space="preserve">                                            </w:t>
      </w:r>
      <w:r>
        <w:rPr>
          <w:b/>
          <w:bCs/>
        </w:rPr>
        <w:t xml:space="preserve"> </w:t>
      </w:r>
      <w:r w:rsidRPr="00360D94">
        <w:rPr>
          <w:b/>
          <w:bCs/>
        </w:rPr>
        <w:t>Margaret Simpson Weeks and Daniel Harlow Weeks</w:t>
      </w:r>
      <w:r>
        <w:rPr>
          <w:b/>
          <w:bCs/>
        </w:rPr>
        <w:t>.</w:t>
      </w:r>
      <w:r w:rsidRPr="00360D94">
        <w:rPr>
          <w:b/>
          <w:bCs/>
        </w:rPr>
        <w:t xml:space="preserve">   </w:t>
      </w:r>
      <w:bookmarkStart w:id="0" w:name="_Hlk188191508"/>
    </w:p>
    <w:p w14:paraId="65D70EC0" w14:textId="0A945E39" w:rsidR="00F47EA2" w:rsidRDefault="00AB2A28" w:rsidP="00AB2A28">
      <w:r>
        <w:lastRenderedPageBreak/>
        <w:t xml:space="preserve"> June 2, 1818. Daniel was 22 years of age at the time. They had 13 children and 23 grandchildren.</w:t>
      </w:r>
      <w:r w:rsidR="000B79BD">
        <w:rPr>
          <w:rStyle w:val="EndnoteReference"/>
        </w:rPr>
        <w:endnoteReference w:id="1"/>
      </w:r>
    </w:p>
    <w:bookmarkEnd w:id="0"/>
    <w:p w14:paraId="065DB9B7" w14:textId="77777777" w:rsidR="00AB2A28" w:rsidRDefault="00AB2A28" w:rsidP="00AB2A28">
      <w:r>
        <w:t>The names and life dates of their children are as follows:</w:t>
      </w:r>
    </w:p>
    <w:p w14:paraId="3786BCF0" w14:textId="77777777" w:rsidR="00E671F8" w:rsidRDefault="00AB2A28" w:rsidP="00AB2A28">
      <w:r>
        <w:t>1.</w:t>
      </w:r>
      <w:r>
        <w:tab/>
        <w:t>James Potter, b. Nov. 24, 1819 (possibly 1818); d.1875*</w:t>
      </w:r>
    </w:p>
    <w:p w14:paraId="20B9FAB4" w14:textId="1318BFE7" w:rsidR="00AB2A28" w:rsidRDefault="00AB2A28" w:rsidP="00AB2A28">
      <w:r>
        <w:t>2.</w:t>
      </w:r>
      <w:r>
        <w:tab/>
        <w:t>Martha Jane, b. June 3, 1821; d. 1862</w:t>
      </w:r>
    </w:p>
    <w:p w14:paraId="19D39546" w14:textId="77777777" w:rsidR="00AB2A28" w:rsidRDefault="00AB2A28" w:rsidP="00AB2A28">
      <w:r>
        <w:t>3.</w:t>
      </w:r>
      <w:r>
        <w:tab/>
        <w:t>Hannah, b. Oct. 26, 1822; d. Dec. 15, 1827</w:t>
      </w:r>
    </w:p>
    <w:p w14:paraId="651255A6" w14:textId="77777777" w:rsidR="00AB2A28" w:rsidRDefault="00AB2A28" w:rsidP="00AB2A28">
      <w:r>
        <w:t>4.</w:t>
      </w:r>
      <w:r>
        <w:tab/>
        <w:t>Israel Simpson, b. Sept. 3, 1824; d.1895*</w:t>
      </w:r>
    </w:p>
    <w:p w14:paraId="0B6CBC7E" w14:textId="77777777" w:rsidR="00AB2A28" w:rsidRDefault="00AB2A28" w:rsidP="00AB2A28">
      <w:r>
        <w:t>5.</w:t>
      </w:r>
      <w:r>
        <w:tab/>
        <w:t>Margaret E., b. May 28, 1826; d.?</w:t>
      </w:r>
    </w:p>
    <w:p w14:paraId="6587D290" w14:textId="77777777" w:rsidR="00AB2A28" w:rsidRDefault="00AB2A28" w:rsidP="00AB2A28">
      <w:r>
        <w:t>6.</w:t>
      </w:r>
      <w:r>
        <w:tab/>
        <w:t>Hannah, 2nd, b. Jan. 1, 1828; d.1860</w:t>
      </w:r>
    </w:p>
    <w:p w14:paraId="26A5BF46" w14:textId="77777777" w:rsidR="00AB2A28" w:rsidRDefault="00AB2A28" w:rsidP="00AB2A28">
      <w:r>
        <w:t>7.</w:t>
      </w:r>
      <w:r>
        <w:tab/>
        <w:t>Daniel B., b. Aug. 28, 1829; d. Dec. 14, 1840</w:t>
      </w:r>
    </w:p>
    <w:p w14:paraId="3FA7958E" w14:textId="77777777" w:rsidR="00AB2A28" w:rsidRDefault="00AB2A28" w:rsidP="00AB2A28">
      <w:r>
        <w:t>8.</w:t>
      </w:r>
      <w:r>
        <w:tab/>
        <w:t>Bethania B., b. Jan. 7, 1831; d.?</w:t>
      </w:r>
    </w:p>
    <w:p w14:paraId="1B213A1C" w14:textId="77777777" w:rsidR="00AB2A28" w:rsidRDefault="00AB2A28" w:rsidP="00AB2A28">
      <w:r>
        <w:t>9.</w:t>
      </w:r>
      <w:r>
        <w:tab/>
        <w:t>Sarah Ann, b. Apr. 4, 1833; d.1893*</w:t>
      </w:r>
    </w:p>
    <w:p w14:paraId="64BF0F9F" w14:textId="77777777" w:rsidR="00AB2A28" w:rsidRDefault="00AB2A28" w:rsidP="00AB2A28">
      <w:r>
        <w:t>10.</w:t>
      </w:r>
      <w:r>
        <w:tab/>
        <w:t>Mary Octavia, b. Oct. 6, 1835; d. Aug. 13, 1856</w:t>
      </w:r>
    </w:p>
    <w:p w14:paraId="10C74398" w14:textId="77777777" w:rsidR="00AB2A28" w:rsidRDefault="00AB2A28" w:rsidP="00AB2A28">
      <w:r>
        <w:t>11.</w:t>
      </w:r>
      <w:r>
        <w:tab/>
        <w:t>Asenath, b. July 1, 1836; d.?</w:t>
      </w:r>
    </w:p>
    <w:p w14:paraId="4778E939" w14:textId="77777777" w:rsidR="00AB2A28" w:rsidRDefault="00AB2A28" w:rsidP="00AB2A28">
      <w:r>
        <w:t>12.</w:t>
      </w:r>
      <w:r>
        <w:tab/>
        <w:t>Barzania B., b. Feb. 5, 1838; d.?</w:t>
      </w:r>
    </w:p>
    <w:p w14:paraId="56AD7D4C" w14:textId="26E6574E" w:rsidR="00AB2A28" w:rsidRDefault="00AB2A28" w:rsidP="00AB2A28">
      <w:r>
        <w:t>13.</w:t>
      </w:r>
      <w:r>
        <w:tab/>
        <w:t>David Harlow, b. Jan 21, 1841; d.</w:t>
      </w:r>
      <w:r w:rsidR="00970F72">
        <w:t xml:space="preserve"> 1878 </w:t>
      </w:r>
      <w:r w:rsidR="00CF4750">
        <w:t>*</w:t>
      </w:r>
      <w:r w:rsidR="00723B22">
        <w:rPr>
          <w:rStyle w:val="EndnoteReference"/>
        </w:rPr>
        <w:endnoteReference w:id="2"/>
      </w:r>
    </w:p>
    <w:p w14:paraId="76DE48E1" w14:textId="11C124A8" w:rsidR="001A5E42" w:rsidRDefault="00AB2A28" w:rsidP="00AB2A28">
      <w:r>
        <w:t xml:space="preserve">Daniel was recorded as being “a large, robust man weighing 250 lbs.; was teacher (sic), then innkeeper in Fairfield; a farmer in Vassalboro, where he died.” </w:t>
      </w:r>
      <w:r w:rsidR="006F39B4">
        <w:rPr>
          <w:rStyle w:val="EndnoteReference"/>
        </w:rPr>
        <w:endnoteReference w:id="3"/>
      </w:r>
      <w:r>
        <w:t xml:space="preserve"> </w:t>
      </w:r>
      <w:r w:rsidR="00215407">
        <w:t>He</w:t>
      </w:r>
      <w:r>
        <w:t xml:space="preserve"> was a hydraulic cement mason. Note the Masonic pin with a trowel motif proudly presented on his shirt.</w:t>
      </w:r>
      <w:r w:rsidRPr="00AB2A28">
        <w:t xml:space="preserve"> Daniel H. Weeks is buried along with 17 other family members, in the Weeks Family Cemetery, which </w:t>
      </w:r>
      <w:r w:rsidR="001A5E42" w:rsidRPr="00AB2A28">
        <w:t>is in</w:t>
      </w:r>
      <w:r w:rsidRPr="00AB2A28">
        <w:t xml:space="preserve"> Vassalboro</w:t>
      </w:r>
      <w:r>
        <w:t>, ME.</w:t>
      </w:r>
    </w:p>
    <w:p w14:paraId="3825B9A5" w14:textId="403BDE6C" w:rsidR="007E5D33" w:rsidRPr="00FF56BD" w:rsidRDefault="001A5E42" w:rsidP="00063AFE">
      <w:pPr>
        <w:rPr>
          <w:rFonts w:ascii="Times New Roman" w:eastAsia="Times New Roman" w:hAnsi="Times New Roman" w:cs="Times New Roman"/>
          <w:kern w:val="0"/>
          <w:sz w:val="24"/>
          <w:szCs w:val="24"/>
          <w14:ligatures w14:val="none"/>
        </w:rPr>
      </w:pPr>
      <w:r>
        <w:t>T</w:t>
      </w:r>
      <w:r w:rsidRPr="001A5E42">
        <w:t>he Weeks Family Cemetery with central monument (see photograph) listing the names of eighteen family members with their respective birth and death years, and eighteen small head/foot stones scattered about the ground marking each body’s location within the cemetery. Enclosing the buria</w:t>
      </w:r>
      <w:r w:rsidR="00305A7A">
        <w:t xml:space="preserve">l </w:t>
      </w:r>
      <w:r w:rsidRPr="001A5E42">
        <w:t>ground is decorative cast iron fencing.</w:t>
      </w:r>
      <w:r w:rsidR="00063AFE" w:rsidRPr="00063AFE">
        <w:rPr>
          <w:rFonts w:ascii="Times New Roman" w:eastAsia="Times New Roman" w:hAnsi="Times New Roman" w:cs="Times New Roman"/>
          <w:kern w:val="0"/>
          <w:sz w:val="24"/>
          <w:szCs w:val="24"/>
          <w14:ligatures w14:val="none"/>
        </w:rPr>
        <w:t xml:space="preserve"> </w:t>
      </w:r>
      <w:r w:rsidR="009A3A49">
        <w:rPr>
          <w:rFonts w:ascii="Times New Roman" w:eastAsia="Times New Roman" w:hAnsi="Times New Roman" w:cs="Times New Roman"/>
          <w:kern w:val="0"/>
          <w:sz w:val="24"/>
          <w:szCs w:val="24"/>
          <w14:ligatures w14:val="none"/>
        </w:rPr>
        <w:t>(see photograph on the following page)</w:t>
      </w:r>
    </w:p>
    <w:p w14:paraId="01B54251" w14:textId="37E381E4" w:rsidR="00612854" w:rsidRDefault="00FF56BD" w:rsidP="00AB2A28">
      <w:r>
        <w:t xml:space="preserve">                                                </w:t>
      </w:r>
      <w:r w:rsidR="00B64344">
        <w:t xml:space="preserve">  </w:t>
      </w:r>
      <w:r w:rsidR="00063AFE" w:rsidRPr="00063AFE">
        <w:drawing>
          <wp:inline distT="0" distB="0" distL="0" distR="0" wp14:anchorId="5B295543" wp14:editId="75D6E864">
            <wp:extent cx="2766951" cy="1775442"/>
            <wp:effectExtent l="38100" t="38100" r="33655" b="34925"/>
            <wp:docPr id="1315966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6951" cy="1775442"/>
                    </a:xfrm>
                    <a:prstGeom prst="rect">
                      <a:avLst/>
                    </a:prstGeom>
                    <a:noFill/>
                    <a:ln w="28575">
                      <a:solidFill>
                        <a:schemeClr val="tx1"/>
                      </a:solidFill>
                    </a:ln>
                  </pic:spPr>
                </pic:pic>
              </a:graphicData>
            </a:graphic>
          </wp:inline>
        </w:drawing>
      </w:r>
    </w:p>
    <w:p w14:paraId="6EA1B7CD" w14:textId="48E09B72" w:rsidR="00C92249" w:rsidRPr="00C92249" w:rsidRDefault="00A8613E" w:rsidP="00C92249">
      <w:r>
        <w:lastRenderedPageBreak/>
        <w:t xml:space="preserve">       </w:t>
      </w:r>
      <w:r w:rsidR="00C92249" w:rsidRPr="00C92249">
        <w:drawing>
          <wp:inline distT="0" distB="0" distL="0" distR="0" wp14:anchorId="6E2A7A46" wp14:editId="74251429">
            <wp:extent cx="6056245" cy="4498848"/>
            <wp:effectExtent l="57150" t="57150" r="59055" b="54610"/>
            <wp:docPr id="19036789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6501" cy="4499038"/>
                    </a:xfrm>
                    <a:prstGeom prst="rect">
                      <a:avLst/>
                    </a:prstGeom>
                    <a:noFill/>
                    <a:ln w="57150">
                      <a:solidFill>
                        <a:schemeClr val="tx1"/>
                      </a:solidFill>
                    </a:ln>
                  </pic:spPr>
                </pic:pic>
              </a:graphicData>
            </a:graphic>
          </wp:inline>
        </w:drawing>
      </w:r>
    </w:p>
    <w:p w14:paraId="3F42DB04" w14:textId="77777777" w:rsidR="00C92249" w:rsidRDefault="00C92249" w:rsidP="00AB2A28"/>
    <w:p w14:paraId="11EDD322" w14:textId="64123010" w:rsidR="001A5E42" w:rsidRDefault="001A5E42" w:rsidP="00AB2A28">
      <w:r w:rsidRPr="001A5E42">
        <w:t>The artist E.E. Finch, to whom Daniel’s portrait is attributed, has remained a rather obscure figure. The most in depth information about Finch was presented in two articles published in the Maine Antique Digest. The first in November 1987, “E.E. Finch: A Puzzling Folk Artist” and the second, “E.E. Finch, Folk Artist- Part II,” July 1988. It was suggested that the name of E.E. Finch is Ebenezer Eames Finch, born in New Canaan, New Hampshire on April 4, 1788.  He was born to Henry and Mary (Eames) Finch.</w:t>
      </w:r>
      <w:r w:rsidR="00754CAF">
        <w:t xml:space="preserve"> </w:t>
      </w:r>
      <w:r w:rsidR="00EA4439">
        <w:rPr>
          <w:rStyle w:val="EndnoteReference"/>
        </w:rPr>
        <w:endnoteReference w:id="4"/>
      </w:r>
    </w:p>
    <w:p w14:paraId="550FC0F2" w14:textId="2B2C9ABB" w:rsidR="00340F03" w:rsidRDefault="001A5E42" w:rsidP="00AB2A28">
      <w:r w:rsidRPr="001A5E42">
        <w:t>What we firmly know about him is that he was an itinerant Maine folk artist working in the second quarter of the 19th century. His working dates are 1833 through 1847. His patrons, all of whom were prominent in their day, were from eastern Massachusetts, southern New Hampshire, and three central Maine counties, Lincoln, Sagadahoc, and Kennebec.</w:t>
      </w:r>
      <w:r w:rsidR="00CF71AF">
        <w:t xml:space="preserve"> </w:t>
      </w:r>
      <w:r w:rsidRPr="001A5E42">
        <w:t xml:space="preserve">All three counties border the lower Kennebec River. Vassalboro, the town Daniel resided in when his portrait was painted, is </w:t>
      </w:r>
      <w:r w:rsidR="000652C8">
        <w:t>in Kennebec</w:t>
      </w:r>
      <w:r w:rsidR="007813BE">
        <w:t xml:space="preserve"> County</w:t>
      </w:r>
      <w:r w:rsidRPr="001A5E42">
        <w:t>.</w:t>
      </w:r>
      <w:r w:rsidR="00172EA5">
        <w:rPr>
          <w:rStyle w:val="EndnoteReference"/>
        </w:rPr>
        <w:endnoteReference w:id="5"/>
      </w:r>
      <w:r w:rsidR="00CB5B7C">
        <w:t xml:space="preserve"> </w:t>
      </w:r>
    </w:p>
    <w:sectPr w:rsidR="00340F0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A4CF9" w14:textId="77777777" w:rsidR="00292AFC" w:rsidRDefault="00292AFC" w:rsidP="00754CAF">
      <w:pPr>
        <w:spacing w:after="0" w:line="240" w:lineRule="auto"/>
      </w:pPr>
      <w:r>
        <w:separator/>
      </w:r>
    </w:p>
  </w:endnote>
  <w:endnote w:type="continuationSeparator" w:id="0">
    <w:p w14:paraId="77A11AF2" w14:textId="77777777" w:rsidR="00292AFC" w:rsidRDefault="00292AFC" w:rsidP="00754CAF">
      <w:pPr>
        <w:spacing w:after="0" w:line="240" w:lineRule="auto"/>
      </w:pPr>
      <w:r>
        <w:continuationSeparator/>
      </w:r>
    </w:p>
  </w:endnote>
  <w:endnote w:id="1">
    <w:p w14:paraId="19FD658B" w14:textId="0908F664" w:rsidR="000B79BD" w:rsidRDefault="000B79BD">
      <w:pPr>
        <w:pStyle w:val="EndnoteText"/>
      </w:pPr>
      <w:bookmarkStart w:id="1" w:name="_Hlk188187442"/>
      <w:r>
        <w:rPr>
          <w:rStyle w:val="EndnoteReference"/>
        </w:rPr>
        <w:endnoteRef/>
      </w:r>
      <w:r w:rsidR="00723B22">
        <w:t xml:space="preserve"> </w:t>
      </w:r>
      <w:r w:rsidRPr="000B79BD">
        <w:t>Rev. Jacob Chapman, Leonard Weeks of Greenland, N.H. and Descendants, 1639-1888. With Early Records of Families Connected, Including The Following Names       Bailey, Bartlett, Brackett, Burley, Chapman, Chesley, Clark, Eastman, Folsom, Fowler, French, Frost, Haines, Hilton, Home, Lane, March, Mead, Moody, Moore, Philbrook, Pickering, Perkins, Rollins, Sanborn, Scammon, Thompson, Wiggin, and Wingate.   (Albany, N. Y.: Joel Munsell’s Sons, Publishers. 1889), p. 61-62 &amp; 98-99.</w:t>
      </w:r>
    </w:p>
  </w:endnote>
  <w:endnote w:id="2">
    <w:p w14:paraId="6DB00E18" w14:textId="55E4D00D" w:rsidR="00723B22" w:rsidRDefault="00723B22">
      <w:pPr>
        <w:pStyle w:val="EndnoteText"/>
      </w:pPr>
      <w:r>
        <w:rPr>
          <w:rStyle w:val="EndnoteReference"/>
        </w:rPr>
        <w:endnoteRef/>
      </w:r>
      <w:r>
        <w:t xml:space="preserve"> </w:t>
      </w:r>
      <w:r w:rsidRPr="00723B22">
        <w:t>Ibid., p. 98-99. * Year of death recorded from gravestone.</w:t>
      </w:r>
    </w:p>
  </w:endnote>
  <w:endnote w:id="3">
    <w:p w14:paraId="1A1D9E97" w14:textId="60E6E98B" w:rsidR="006F39B4" w:rsidRDefault="006F39B4">
      <w:pPr>
        <w:pStyle w:val="EndnoteText"/>
      </w:pPr>
      <w:r>
        <w:rPr>
          <w:rStyle w:val="EndnoteReference"/>
        </w:rPr>
        <w:endnoteRef/>
      </w:r>
      <w:r>
        <w:t xml:space="preserve"> </w:t>
      </w:r>
      <w:r w:rsidRPr="006F39B4">
        <w:t>Ibid., p. 61.</w:t>
      </w:r>
    </w:p>
  </w:endnote>
  <w:endnote w:id="4">
    <w:p w14:paraId="3C60E700" w14:textId="2B493E59" w:rsidR="00EA4439" w:rsidRDefault="00EA4439">
      <w:pPr>
        <w:pStyle w:val="EndnoteText"/>
      </w:pPr>
      <w:r>
        <w:rPr>
          <w:rStyle w:val="EndnoteReference"/>
        </w:rPr>
        <w:endnoteRef/>
      </w:r>
      <w:r>
        <w:t xml:space="preserve"> </w:t>
      </w:r>
      <w:r w:rsidRPr="00EA4439">
        <w:t xml:space="preserve">Marius B. Peladeau, a newspaper article, E.E. Finch, Folk Artist—Part II, Maine Antique Digest, July 1988, p.8-D.     </w:t>
      </w:r>
    </w:p>
  </w:endnote>
  <w:endnote w:id="5">
    <w:p w14:paraId="537E1E23" w14:textId="77777777" w:rsidR="000A330E" w:rsidRDefault="00172EA5">
      <w:pPr>
        <w:pStyle w:val="EndnoteText"/>
      </w:pPr>
      <w:r>
        <w:rPr>
          <w:rStyle w:val="EndnoteReference"/>
        </w:rPr>
        <w:endnoteRef/>
      </w:r>
      <w:r>
        <w:t xml:space="preserve"> </w:t>
      </w:r>
      <w:r w:rsidRPr="00172EA5">
        <w:t xml:space="preserve">Marius B. Peladeau, a newspaper article, E.E. Finch: </w:t>
      </w:r>
      <w:r w:rsidR="000A330E">
        <w:t xml:space="preserve">A </w:t>
      </w:r>
      <w:r w:rsidRPr="00172EA5">
        <w:t xml:space="preserve">Puzzling Folk Artist, Maine Antique Digest, November, 1987, p. 28-D.    </w:t>
      </w:r>
    </w:p>
    <w:p w14:paraId="413ED835" w14:textId="77777777" w:rsidR="00FA0FD5" w:rsidRDefault="00FA0FD5">
      <w:pPr>
        <w:pStyle w:val="EndnoteText"/>
      </w:pPr>
    </w:p>
    <w:p w14:paraId="6A2BA0AC" w14:textId="1CA00079" w:rsidR="00C94483" w:rsidRDefault="009B7E9C">
      <w:pPr>
        <w:pStyle w:val="EndnoteText"/>
      </w:pPr>
      <w:r>
        <w:t>Some</w:t>
      </w:r>
      <w:r w:rsidR="00675177">
        <w:t xml:space="preserve"> of my</w:t>
      </w:r>
      <w:r w:rsidR="00E43024">
        <w:t xml:space="preserve"> research </w:t>
      </w:r>
      <w:r w:rsidR="00675177">
        <w:t>c</w:t>
      </w:r>
      <w:r w:rsidR="00E43024">
        <w:t>ited</w:t>
      </w:r>
      <w:r w:rsidR="003A35D0">
        <w:t xml:space="preserve"> above has been previously published</w:t>
      </w:r>
      <w:r w:rsidR="00BC68A3">
        <w:t xml:space="preserve"> </w:t>
      </w:r>
      <w:r w:rsidR="00BC7476">
        <w:t xml:space="preserve">online </w:t>
      </w:r>
      <w:r w:rsidR="00BC68A3">
        <w:t>by</w:t>
      </w:r>
      <w:r w:rsidR="00BC7476">
        <w:t>;</w:t>
      </w:r>
    </w:p>
    <w:p w14:paraId="65E3C676" w14:textId="0857EA4F" w:rsidR="0049032E" w:rsidRDefault="0049032E">
      <w:pPr>
        <w:pStyle w:val="EndnoteText"/>
      </w:pPr>
      <w:r w:rsidRPr="006424C4">
        <w:rPr>
          <w:b/>
          <w:bCs/>
        </w:rPr>
        <w:t>The New England Historic Genealogical</w:t>
      </w:r>
      <w:r w:rsidR="00BC7476" w:rsidRPr="006424C4">
        <w:rPr>
          <w:b/>
          <w:bCs/>
        </w:rPr>
        <w:t xml:space="preserve"> Society</w:t>
      </w:r>
      <w:r w:rsidR="00BC7476">
        <w:t xml:space="preserve">. The </w:t>
      </w:r>
      <w:r w:rsidR="00E6725E">
        <w:t>essay was posted on September 27, 2002</w:t>
      </w:r>
      <w:r w:rsidR="008F688D">
        <w:t>,</w:t>
      </w:r>
    </w:p>
    <w:p w14:paraId="2292E867" w14:textId="0FF474E6" w:rsidR="008F688D" w:rsidRDefault="000F1554">
      <w:pPr>
        <w:pStyle w:val="EndnoteText"/>
      </w:pPr>
      <w:r>
        <w:t xml:space="preserve">and is titled: </w:t>
      </w:r>
      <w:r w:rsidRPr="000E1E26">
        <w:rPr>
          <w:b/>
          <w:bCs/>
          <w:i/>
          <w:iCs/>
        </w:rPr>
        <w:t>Bringing a Portrait to Life:</w:t>
      </w:r>
      <w:r w:rsidR="00A51D73" w:rsidRPr="000E1E26">
        <w:rPr>
          <w:b/>
          <w:bCs/>
          <w:i/>
          <w:iCs/>
        </w:rPr>
        <w:t xml:space="preserve"> The Search for Daniel H. Weeks</w:t>
      </w:r>
      <w:r w:rsidR="000E1E26">
        <w:t>, by Vincent DiCicco</w:t>
      </w:r>
      <w:r w:rsidR="00FA0FD5">
        <w:t>.</w:t>
      </w:r>
    </w:p>
    <w:p w14:paraId="2F2ADFD5" w14:textId="77777777" w:rsidR="000A330E" w:rsidRDefault="000A330E">
      <w:pPr>
        <w:pStyle w:val="EndnoteText"/>
      </w:pPr>
    </w:p>
    <w:p w14:paraId="2F3945A6" w14:textId="77777777" w:rsidR="000A330E" w:rsidRDefault="000A330E">
      <w:pPr>
        <w:pStyle w:val="EndnoteText"/>
      </w:pPr>
    </w:p>
    <w:p w14:paraId="24F0AAD6" w14:textId="6D6399B6" w:rsidR="00172EA5" w:rsidRDefault="00172EA5">
      <w:pPr>
        <w:pStyle w:val="EndnoteText"/>
      </w:pPr>
      <w:r w:rsidRPr="00172EA5">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D4B7" w14:textId="77777777" w:rsidR="00292AFC" w:rsidRDefault="00292AFC" w:rsidP="00754CAF">
      <w:pPr>
        <w:spacing w:after="0" w:line="240" w:lineRule="auto"/>
      </w:pPr>
      <w:r>
        <w:separator/>
      </w:r>
    </w:p>
  </w:footnote>
  <w:footnote w:type="continuationSeparator" w:id="0">
    <w:p w14:paraId="59155EE2" w14:textId="77777777" w:rsidR="00292AFC" w:rsidRDefault="00292AFC" w:rsidP="00754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28"/>
    <w:rsid w:val="00004E9D"/>
    <w:rsid w:val="00030729"/>
    <w:rsid w:val="00030BF1"/>
    <w:rsid w:val="00063AFE"/>
    <w:rsid w:val="000652C8"/>
    <w:rsid w:val="00076186"/>
    <w:rsid w:val="000A02EB"/>
    <w:rsid w:val="000A330E"/>
    <w:rsid w:val="000A7325"/>
    <w:rsid w:val="000B79BD"/>
    <w:rsid w:val="000D5C3C"/>
    <w:rsid w:val="000E1E26"/>
    <w:rsid w:val="000F1554"/>
    <w:rsid w:val="001151EA"/>
    <w:rsid w:val="001238AD"/>
    <w:rsid w:val="001618F5"/>
    <w:rsid w:val="001661F2"/>
    <w:rsid w:val="00172EA5"/>
    <w:rsid w:val="00173A0B"/>
    <w:rsid w:val="00177469"/>
    <w:rsid w:val="00196E3E"/>
    <w:rsid w:val="001A5E42"/>
    <w:rsid w:val="001D1C09"/>
    <w:rsid w:val="002050C8"/>
    <w:rsid w:val="00205695"/>
    <w:rsid w:val="00215407"/>
    <w:rsid w:val="002306E0"/>
    <w:rsid w:val="002551D8"/>
    <w:rsid w:val="002567FD"/>
    <w:rsid w:val="00285403"/>
    <w:rsid w:val="00292AFC"/>
    <w:rsid w:val="00305A7A"/>
    <w:rsid w:val="00340F03"/>
    <w:rsid w:val="00360D94"/>
    <w:rsid w:val="00383E63"/>
    <w:rsid w:val="003A35D0"/>
    <w:rsid w:val="003C0690"/>
    <w:rsid w:val="003C28B1"/>
    <w:rsid w:val="003F223D"/>
    <w:rsid w:val="003F5C04"/>
    <w:rsid w:val="00412979"/>
    <w:rsid w:val="00421417"/>
    <w:rsid w:val="00422A3C"/>
    <w:rsid w:val="00423AD6"/>
    <w:rsid w:val="0049032E"/>
    <w:rsid w:val="004D6265"/>
    <w:rsid w:val="005406C5"/>
    <w:rsid w:val="00555BD4"/>
    <w:rsid w:val="00557808"/>
    <w:rsid w:val="005623DD"/>
    <w:rsid w:val="005C1CDE"/>
    <w:rsid w:val="005E1CC5"/>
    <w:rsid w:val="005F20A3"/>
    <w:rsid w:val="00604229"/>
    <w:rsid w:val="00612854"/>
    <w:rsid w:val="0061556C"/>
    <w:rsid w:val="006424C4"/>
    <w:rsid w:val="00675177"/>
    <w:rsid w:val="006752B4"/>
    <w:rsid w:val="006A66C8"/>
    <w:rsid w:val="006F39B4"/>
    <w:rsid w:val="00723B22"/>
    <w:rsid w:val="0072495F"/>
    <w:rsid w:val="00754CAF"/>
    <w:rsid w:val="0076751B"/>
    <w:rsid w:val="0077769D"/>
    <w:rsid w:val="007813BE"/>
    <w:rsid w:val="007A47FD"/>
    <w:rsid w:val="007C19B9"/>
    <w:rsid w:val="007C4F97"/>
    <w:rsid w:val="007E5D33"/>
    <w:rsid w:val="007E5E0D"/>
    <w:rsid w:val="00810514"/>
    <w:rsid w:val="0082294F"/>
    <w:rsid w:val="00842C29"/>
    <w:rsid w:val="0087182F"/>
    <w:rsid w:val="00883D08"/>
    <w:rsid w:val="008A0709"/>
    <w:rsid w:val="008F2D74"/>
    <w:rsid w:val="008F688D"/>
    <w:rsid w:val="00921206"/>
    <w:rsid w:val="0092149B"/>
    <w:rsid w:val="00970F72"/>
    <w:rsid w:val="009A3A49"/>
    <w:rsid w:val="009B7E9C"/>
    <w:rsid w:val="009C58F0"/>
    <w:rsid w:val="009D4845"/>
    <w:rsid w:val="009F2679"/>
    <w:rsid w:val="00A4737F"/>
    <w:rsid w:val="00A51D73"/>
    <w:rsid w:val="00A8613E"/>
    <w:rsid w:val="00A86D4D"/>
    <w:rsid w:val="00A94B96"/>
    <w:rsid w:val="00A9752A"/>
    <w:rsid w:val="00AB2A28"/>
    <w:rsid w:val="00AC02B0"/>
    <w:rsid w:val="00AD7192"/>
    <w:rsid w:val="00B64344"/>
    <w:rsid w:val="00B808F5"/>
    <w:rsid w:val="00B96C3F"/>
    <w:rsid w:val="00BA7568"/>
    <w:rsid w:val="00BC68A3"/>
    <w:rsid w:val="00BC7476"/>
    <w:rsid w:val="00C00977"/>
    <w:rsid w:val="00C036FE"/>
    <w:rsid w:val="00C1159F"/>
    <w:rsid w:val="00C16168"/>
    <w:rsid w:val="00C27A7C"/>
    <w:rsid w:val="00C33AD1"/>
    <w:rsid w:val="00C777D9"/>
    <w:rsid w:val="00C92249"/>
    <w:rsid w:val="00C94483"/>
    <w:rsid w:val="00C97AE2"/>
    <w:rsid w:val="00CB5B7C"/>
    <w:rsid w:val="00CB6CB6"/>
    <w:rsid w:val="00CC5E95"/>
    <w:rsid w:val="00CF4750"/>
    <w:rsid w:val="00CF71AF"/>
    <w:rsid w:val="00CF7352"/>
    <w:rsid w:val="00D07761"/>
    <w:rsid w:val="00D21F31"/>
    <w:rsid w:val="00D40BF8"/>
    <w:rsid w:val="00DB7F50"/>
    <w:rsid w:val="00DF3D2F"/>
    <w:rsid w:val="00E43024"/>
    <w:rsid w:val="00E52D1F"/>
    <w:rsid w:val="00E671F8"/>
    <w:rsid w:val="00E6725E"/>
    <w:rsid w:val="00EA4439"/>
    <w:rsid w:val="00EC617B"/>
    <w:rsid w:val="00ED1BCA"/>
    <w:rsid w:val="00EE708F"/>
    <w:rsid w:val="00EF7BC7"/>
    <w:rsid w:val="00F3789E"/>
    <w:rsid w:val="00F47EA2"/>
    <w:rsid w:val="00FA0FD5"/>
    <w:rsid w:val="00FA246E"/>
    <w:rsid w:val="00FB6BA8"/>
    <w:rsid w:val="00FC4B0A"/>
    <w:rsid w:val="00FD3FBD"/>
    <w:rsid w:val="00FF56BD"/>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43C1"/>
  <w15:chartTrackingRefBased/>
  <w15:docId w15:val="{E1A5BF7B-2FB7-47E2-89F6-DC146B81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A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2A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2A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2A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2A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2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A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2A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2A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2A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2A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2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A28"/>
    <w:rPr>
      <w:rFonts w:eastAsiaTheme="majorEastAsia" w:cstheme="majorBidi"/>
      <w:color w:val="272727" w:themeColor="text1" w:themeTint="D8"/>
    </w:rPr>
  </w:style>
  <w:style w:type="paragraph" w:styleId="Title">
    <w:name w:val="Title"/>
    <w:basedOn w:val="Normal"/>
    <w:next w:val="Normal"/>
    <w:link w:val="TitleChar"/>
    <w:uiPriority w:val="10"/>
    <w:qFormat/>
    <w:rsid w:val="00AB2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A28"/>
    <w:pPr>
      <w:spacing w:before="160"/>
      <w:jc w:val="center"/>
    </w:pPr>
    <w:rPr>
      <w:i/>
      <w:iCs/>
      <w:color w:val="404040" w:themeColor="text1" w:themeTint="BF"/>
    </w:rPr>
  </w:style>
  <w:style w:type="character" w:customStyle="1" w:styleId="QuoteChar">
    <w:name w:val="Quote Char"/>
    <w:basedOn w:val="DefaultParagraphFont"/>
    <w:link w:val="Quote"/>
    <w:uiPriority w:val="29"/>
    <w:rsid w:val="00AB2A28"/>
    <w:rPr>
      <w:i/>
      <w:iCs/>
      <w:color w:val="404040" w:themeColor="text1" w:themeTint="BF"/>
    </w:rPr>
  </w:style>
  <w:style w:type="paragraph" w:styleId="ListParagraph">
    <w:name w:val="List Paragraph"/>
    <w:basedOn w:val="Normal"/>
    <w:uiPriority w:val="34"/>
    <w:qFormat/>
    <w:rsid w:val="00AB2A28"/>
    <w:pPr>
      <w:ind w:left="720"/>
      <w:contextualSpacing/>
    </w:pPr>
  </w:style>
  <w:style w:type="character" w:styleId="IntenseEmphasis">
    <w:name w:val="Intense Emphasis"/>
    <w:basedOn w:val="DefaultParagraphFont"/>
    <w:uiPriority w:val="21"/>
    <w:qFormat/>
    <w:rsid w:val="00AB2A28"/>
    <w:rPr>
      <w:i/>
      <w:iCs/>
      <w:color w:val="2F5496" w:themeColor="accent1" w:themeShade="BF"/>
    </w:rPr>
  </w:style>
  <w:style w:type="paragraph" w:styleId="IntenseQuote">
    <w:name w:val="Intense Quote"/>
    <w:basedOn w:val="Normal"/>
    <w:next w:val="Normal"/>
    <w:link w:val="IntenseQuoteChar"/>
    <w:uiPriority w:val="30"/>
    <w:qFormat/>
    <w:rsid w:val="00AB2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2A28"/>
    <w:rPr>
      <w:i/>
      <w:iCs/>
      <w:color w:val="2F5496" w:themeColor="accent1" w:themeShade="BF"/>
    </w:rPr>
  </w:style>
  <w:style w:type="character" w:styleId="IntenseReference">
    <w:name w:val="Intense Reference"/>
    <w:basedOn w:val="DefaultParagraphFont"/>
    <w:uiPriority w:val="32"/>
    <w:qFormat/>
    <w:rsid w:val="00AB2A28"/>
    <w:rPr>
      <w:b/>
      <w:bCs/>
      <w:smallCaps/>
      <w:color w:val="2F5496" w:themeColor="accent1" w:themeShade="BF"/>
      <w:spacing w:val="5"/>
    </w:rPr>
  </w:style>
  <w:style w:type="paragraph" w:styleId="EndnoteText">
    <w:name w:val="endnote text"/>
    <w:basedOn w:val="Normal"/>
    <w:link w:val="EndnoteTextChar"/>
    <w:uiPriority w:val="99"/>
    <w:semiHidden/>
    <w:unhideWhenUsed/>
    <w:rsid w:val="00754C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4CAF"/>
    <w:rPr>
      <w:sz w:val="20"/>
      <w:szCs w:val="20"/>
    </w:rPr>
  </w:style>
  <w:style w:type="character" w:styleId="EndnoteReference">
    <w:name w:val="endnote reference"/>
    <w:basedOn w:val="DefaultParagraphFont"/>
    <w:uiPriority w:val="99"/>
    <w:semiHidden/>
    <w:unhideWhenUsed/>
    <w:rsid w:val="00754CAF"/>
    <w:rPr>
      <w:vertAlign w:val="superscript"/>
    </w:rPr>
  </w:style>
  <w:style w:type="paragraph" w:styleId="NormalWeb">
    <w:name w:val="Normal (Web)"/>
    <w:basedOn w:val="Normal"/>
    <w:uiPriority w:val="99"/>
    <w:semiHidden/>
    <w:unhideWhenUsed/>
    <w:rsid w:val="00F47EA2"/>
    <w:rPr>
      <w:rFonts w:ascii="Times New Roman" w:hAnsi="Times New Roman" w:cs="Times New Roman"/>
      <w:sz w:val="24"/>
      <w:szCs w:val="24"/>
    </w:rPr>
  </w:style>
  <w:style w:type="paragraph" w:styleId="Header">
    <w:name w:val="header"/>
    <w:basedOn w:val="Normal"/>
    <w:link w:val="HeaderChar"/>
    <w:uiPriority w:val="99"/>
    <w:unhideWhenUsed/>
    <w:rsid w:val="00FD3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FBD"/>
  </w:style>
  <w:style w:type="paragraph" w:styleId="Footer">
    <w:name w:val="footer"/>
    <w:basedOn w:val="Normal"/>
    <w:link w:val="FooterChar"/>
    <w:uiPriority w:val="99"/>
    <w:unhideWhenUsed/>
    <w:rsid w:val="00FD3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70056">
      <w:bodyDiv w:val="1"/>
      <w:marLeft w:val="0"/>
      <w:marRight w:val="0"/>
      <w:marTop w:val="0"/>
      <w:marBottom w:val="0"/>
      <w:divBdr>
        <w:top w:val="none" w:sz="0" w:space="0" w:color="auto"/>
        <w:left w:val="none" w:sz="0" w:space="0" w:color="auto"/>
        <w:bottom w:val="none" w:sz="0" w:space="0" w:color="auto"/>
        <w:right w:val="none" w:sz="0" w:space="0" w:color="auto"/>
      </w:divBdr>
    </w:div>
    <w:div w:id="719406816">
      <w:bodyDiv w:val="1"/>
      <w:marLeft w:val="0"/>
      <w:marRight w:val="0"/>
      <w:marTop w:val="0"/>
      <w:marBottom w:val="0"/>
      <w:divBdr>
        <w:top w:val="none" w:sz="0" w:space="0" w:color="auto"/>
        <w:left w:val="none" w:sz="0" w:space="0" w:color="auto"/>
        <w:bottom w:val="none" w:sz="0" w:space="0" w:color="auto"/>
        <w:right w:val="none" w:sz="0" w:space="0" w:color="auto"/>
      </w:divBdr>
    </w:div>
    <w:div w:id="733747494">
      <w:bodyDiv w:val="1"/>
      <w:marLeft w:val="0"/>
      <w:marRight w:val="0"/>
      <w:marTop w:val="0"/>
      <w:marBottom w:val="0"/>
      <w:divBdr>
        <w:top w:val="none" w:sz="0" w:space="0" w:color="auto"/>
        <w:left w:val="none" w:sz="0" w:space="0" w:color="auto"/>
        <w:bottom w:val="none" w:sz="0" w:space="0" w:color="auto"/>
        <w:right w:val="none" w:sz="0" w:space="0" w:color="auto"/>
      </w:divBdr>
    </w:div>
    <w:div w:id="821655156">
      <w:bodyDiv w:val="1"/>
      <w:marLeft w:val="0"/>
      <w:marRight w:val="0"/>
      <w:marTop w:val="0"/>
      <w:marBottom w:val="0"/>
      <w:divBdr>
        <w:top w:val="none" w:sz="0" w:space="0" w:color="auto"/>
        <w:left w:val="none" w:sz="0" w:space="0" w:color="auto"/>
        <w:bottom w:val="none" w:sz="0" w:space="0" w:color="auto"/>
        <w:right w:val="none" w:sz="0" w:space="0" w:color="auto"/>
      </w:divBdr>
    </w:div>
    <w:div w:id="961883761">
      <w:bodyDiv w:val="1"/>
      <w:marLeft w:val="0"/>
      <w:marRight w:val="0"/>
      <w:marTop w:val="0"/>
      <w:marBottom w:val="0"/>
      <w:divBdr>
        <w:top w:val="none" w:sz="0" w:space="0" w:color="auto"/>
        <w:left w:val="none" w:sz="0" w:space="0" w:color="auto"/>
        <w:bottom w:val="none" w:sz="0" w:space="0" w:color="auto"/>
        <w:right w:val="none" w:sz="0" w:space="0" w:color="auto"/>
      </w:divBdr>
    </w:div>
    <w:div w:id="985204377">
      <w:bodyDiv w:val="1"/>
      <w:marLeft w:val="0"/>
      <w:marRight w:val="0"/>
      <w:marTop w:val="0"/>
      <w:marBottom w:val="0"/>
      <w:divBdr>
        <w:top w:val="none" w:sz="0" w:space="0" w:color="auto"/>
        <w:left w:val="none" w:sz="0" w:space="0" w:color="auto"/>
        <w:bottom w:val="none" w:sz="0" w:space="0" w:color="auto"/>
        <w:right w:val="none" w:sz="0" w:space="0" w:color="auto"/>
      </w:divBdr>
    </w:div>
    <w:div w:id="1866795876">
      <w:bodyDiv w:val="1"/>
      <w:marLeft w:val="0"/>
      <w:marRight w:val="0"/>
      <w:marTop w:val="0"/>
      <w:marBottom w:val="0"/>
      <w:divBdr>
        <w:top w:val="none" w:sz="0" w:space="0" w:color="auto"/>
        <w:left w:val="none" w:sz="0" w:space="0" w:color="auto"/>
        <w:bottom w:val="none" w:sz="0" w:space="0" w:color="auto"/>
        <w:right w:val="none" w:sz="0" w:space="0" w:color="auto"/>
      </w:divBdr>
    </w:div>
    <w:div w:id="19970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DiCicco</dc:creator>
  <cp:keywords/>
  <dc:description/>
  <cp:lastModifiedBy>Vincent DiCicco</cp:lastModifiedBy>
  <cp:revision>132</cp:revision>
  <cp:lastPrinted>2025-01-19T20:23:00Z</cp:lastPrinted>
  <dcterms:created xsi:type="dcterms:W3CDTF">2025-01-19T17:07:00Z</dcterms:created>
  <dcterms:modified xsi:type="dcterms:W3CDTF">2025-01-19T20:58:00Z</dcterms:modified>
</cp:coreProperties>
</file>